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7F9C" w14:textId="77777777" w:rsidR="00BB4CBF" w:rsidRDefault="00BB4CBF" w:rsidP="00BB4CBF">
      <w:pPr>
        <w:spacing w:before="100" w:beforeAutospacing="1" w:after="180"/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Questions to Discuss and Consider at Home or in Small Group:</w:t>
      </w:r>
    </w:p>
    <w:p w14:paraId="26BE41F2" w14:textId="77777777" w:rsidR="00BB4CBF" w:rsidRPr="00BB4CBF" w:rsidRDefault="00BB4CBF" w:rsidP="00BB4CBF">
      <w:pPr>
        <w:spacing w:before="100" w:beforeAutospacing="1" w:after="18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</w:p>
    <w:p w14:paraId="1EDC551F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1.    From where did the LORD call Israel (v. 1)?  </w:t>
      </w:r>
    </w:p>
    <w:p w14:paraId="05BA4AC0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2.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How did Israel usually respond to God’s calling (v. 2)?  </w:t>
      </w:r>
    </w:p>
    <w:p w14:paraId="56D25BF9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3.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How did Hosea describe the LORD’s care and training of Israel (vv. 3-4)?  </w:t>
      </w:r>
    </w:p>
    <w:p w14:paraId="5F1F5073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4.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Because Israel refused the LORD’s care, what will happen to her (v. 5)?  </w:t>
      </w:r>
    </w:p>
    <w:p w14:paraId="4F5E2252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5.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What was to happen to Israel’s cities (v. 6)?  </w:t>
      </w:r>
    </w:p>
    <w:p w14:paraId="695775C2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6.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If Israel should call upon the LORD at this point, what would happen (v. 7)?  </w:t>
      </w:r>
    </w:p>
    <w:p w14:paraId="5B4D88BD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7.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What was the LORD’s deepest attitude toward His people Israel (vv. 8-9)?  </w:t>
      </w:r>
    </w:p>
    <w:p w14:paraId="48839EC4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8.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After the LORD disciplined His people, what would be their response (vv. 10-11)?  </w:t>
      </w:r>
    </w:p>
    <w:p w14:paraId="7C6E9273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 xml:space="preserve">9.   Where does Scripture tell </w:t>
      </w:r>
      <w:proofErr w:type="gramStart"/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us</w:t>
      </w:r>
      <w:proofErr w:type="gramEnd"/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 xml:space="preserve"> that God in His being, essence, and plans, does not ultimately change?  </w:t>
      </w:r>
    </w:p>
    <w:p w14:paraId="38F55065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10.</w:t>
      </w:r>
      <w:r w:rsidRPr="00BB4CBF">
        <w:rPr>
          <w:rFonts w:ascii="Times New Roman" w:eastAsia="Times New Roman" w:hAnsi="Times New Roman" w:cs="Times New Roman"/>
          <w:i/>
          <w:iCs/>
          <w:color w:val="1D2228"/>
          <w:kern w:val="0"/>
          <w:sz w:val="22"/>
          <w:szCs w:val="22"/>
          <w14:ligatures w14:val="none"/>
        </w:rPr>
        <w:t>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How do we handle verses that talk about God “changing” His mind or His plans?  What is one model for understanding the “changes” that Scripture ascribes to God? </w:t>
      </w:r>
    </w:p>
    <w:p w14:paraId="361A0E08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11.  How should we understand “emotions” (</w:t>
      </w:r>
      <w:proofErr w:type="gramStart"/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e.g.</w:t>
      </w:r>
      <w:proofErr w:type="gramEnd"/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 xml:space="preserve"> love, anger, etc.) in God?  </w:t>
      </w:r>
      <w:r w:rsidRPr="00BB4CBF">
        <w:rPr>
          <w:rFonts w:ascii="Times New Roman" w:eastAsia="Times New Roman" w:hAnsi="Times New Roman" w:cs="Times New Roman"/>
          <w:color w:val="1D2228"/>
          <w:kern w:val="0"/>
          <w:sz w:val="22"/>
          <w:szCs w:val="22"/>
          <w14:ligatures w14:val="none"/>
        </w:rPr>
        <w:t>[see WCF 2.1]</w:t>
      </w:r>
    </w:p>
    <w:p w14:paraId="20990C7E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12.</w:t>
      </w:r>
      <w:r w:rsidRPr="00BB4CBF">
        <w:rPr>
          <w:rFonts w:ascii="Times New Roman" w:eastAsia="Times New Roman" w:hAnsi="Times New Roman" w:cs="Times New Roman"/>
          <w:color w:val="1D2228"/>
          <w:kern w:val="0"/>
          <w:sz w:val="22"/>
          <w:szCs w:val="22"/>
          <w14:ligatures w14:val="none"/>
        </w:rPr>
        <w:t>  </w:t>
      </w: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How do you discern the Lord’s discipline in your life?  What have been some lessons the Lord has taught you lately?</w:t>
      </w:r>
    </w:p>
    <w:p w14:paraId="2A811178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13.  How did Joseph, Moses, and David respond to extremely hard and difficult situations that the LORD brought into their lives?</w:t>
      </w:r>
    </w:p>
    <w:p w14:paraId="3487FE50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14.  Read Numbers 13:25-14:12. Why did the people of Israel complain?  What was the LORD’s response?  What did the people’s attitude reveal about how they viewed and treated God?</w:t>
      </w:r>
    </w:p>
    <w:p w14:paraId="6034151B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15.  When things get hard in your life, what is typically your first response?</w:t>
      </w:r>
    </w:p>
    <w:p w14:paraId="491AA90A" w14:textId="77777777" w:rsidR="00BB4CBF" w:rsidRPr="00BB4CBF" w:rsidRDefault="00BB4CBF" w:rsidP="00BB4CBF">
      <w:pPr>
        <w:spacing w:after="200"/>
        <w:ind w:left="360"/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14:ligatures w14:val="none"/>
        </w:rPr>
      </w:pPr>
      <w:r w:rsidRPr="00BB4CBF">
        <w:rPr>
          <w:rFonts w:ascii="Times New Roman" w:eastAsia="Times New Roman" w:hAnsi="Times New Roman" w:cs="Times New Roman"/>
          <w:b/>
          <w:bCs/>
          <w:color w:val="1D2228"/>
          <w:kern w:val="0"/>
          <w:sz w:val="22"/>
          <w:szCs w:val="22"/>
          <w14:ligatures w14:val="none"/>
        </w:rPr>
        <w:t>16.  How do you think your life would be different if the LORD did not discipline and train you?</w:t>
      </w:r>
    </w:p>
    <w:p w14:paraId="1ED3C49E" w14:textId="77777777" w:rsidR="00BB4CBF" w:rsidRPr="00BB4CBF" w:rsidRDefault="00BB4CBF" w:rsidP="00BB4CB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26FB1C" w14:textId="77777777" w:rsidR="00E249BA" w:rsidRDefault="00E249BA"/>
    <w:sectPr w:rsidR="00E249BA" w:rsidSect="007A3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BF"/>
    <w:rsid w:val="007A3AA2"/>
    <w:rsid w:val="00BB4CBF"/>
    <w:rsid w:val="00DB1156"/>
    <w:rsid w:val="00E249BA"/>
    <w:rsid w:val="00F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FC567"/>
  <w15:chartTrackingRefBased/>
  <w15:docId w15:val="{FCA8E5BE-9877-0541-869F-EC83AB4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249708809msonormal">
    <w:name w:val="yiv3249708809msonormal"/>
    <w:basedOn w:val="Normal"/>
    <w:rsid w:val="00BB4C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3249708809">
    <w:name w:val="yiv3249708809"/>
    <w:basedOn w:val="DefaultParagraphFont"/>
    <w:rsid w:val="00BB4CBF"/>
  </w:style>
  <w:style w:type="character" w:customStyle="1" w:styleId="apple-converted-space">
    <w:name w:val="apple-converted-space"/>
    <w:basedOn w:val="DefaultParagraphFont"/>
    <w:rsid w:val="00BB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7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W. Bredbenner</dc:creator>
  <cp:keywords/>
  <dc:description/>
  <cp:lastModifiedBy>Dan W. Bredbenner</cp:lastModifiedBy>
  <cp:revision>1</cp:revision>
  <dcterms:created xsi:type="dcterms:W3CDTF">2023-11-25T18:01:00Z</dcterms:created>
  <dcterms:modified xsi:type="dcterms:W3CDTF">2023-11-25T18:02:00Z</dcterms:modified>
</cp:coreProperties>
</file>